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B3" w:rsidRDefault="001401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01B3" w:rsidRDefault="001401B3">
      <w:pPr>
        <w:pStyle w:val="ConsPlusNormal"/>
        <w:jc w:val="both"/>
        <w:outlineLvl w:val="0"/>
      </w:pPr>
    </w:p>
    <w:p w:rsidR="001401B3" w:rsidRDefault="001401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401B3" w:rsidRDefault="001401B3">
      <w:pPr>
        <w:pStyle w:val="ConsPlusTitle"/>
        <w:jc w:val="center"/>
      </w:pPr>
    </w:p>
    <w:p w:rsidR="001401B3" w:rsidRDefault="001401B3">
      <w:pPr>
        <w:pStyle w:val="ConsPlusTitle"/>
        <w:jc w:val="center"/>
      </w:pPr>
      <w:r>
        <w:t>ПОСТАНОВЛЕНИЕ</w:t>
      </w:r>
    </w:p>
    <w:p w:rsidR="001401B3" w:rsidRDefault="001401B3">
      <w:pPr>
        <w:pStyle w:val="ConsPlusTitle"/>
        <w:jc w:val="center"/>
      </w:pPr>
      <w:r>
        <w:t>от 21 июля 1997 г. N 918</w:t>
      </w:r>
    </w:p>
    <w:p w:rsidR="001401B3" w:rsidRDefault="001401B3">
      <w:pPr>
        <w:pStyle w:val="ConsPlusTitle"/>
        <w:jc w:val="center"/>
      </w:pPr>
    </w:p>
    <w:p w:rsidR="001401B3" w:rsidRDefault="001401B3">
      <w:pPr>
        <w:pStyle w:val="ConsPlusTitle"/>
        <w:jc w:val="center"/>
      </w:pPr>
      <w:r>
        <w:t>ОБ УТВЕРЖДЕНИИ ПРАВИЛ ПРОДАЖИ ТОВАРОВ ПО ОБРАЗЦАМ</w:t>
      </w:r>
    </w:p>
    <w:p w:rsidR="001401B3" w:rsidRDefault="001401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01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1B3" w:rsidRDefault="001401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1B3" w:rsidRDefault="001401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02.10.1999 </w:t>
            </w:r>
            <w:hyperlink r:id="rId6" w:history="1">
              <w:r>
                <w:rPr>
                  <w:color w:val="0000FF"/>
                </w:rPr>
                <w:t>N 1104,</w:t>
              </w:r>
            </w:hyperlink>
            <w:proofErr w:type="gramEnd"/>
          </w:p>
          <w:p w:rsidR="001401B3" w:rsidRDefault="001401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07.12.2000 </w:t>
            </w:r>
            <w:hyperlink r:id="rId7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04.10.2012 </w:t>
            </w:r>
            <w:hyperlink r:id="rId8" w:history="1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>,</w:t>
            </w:r>
          </w:p>
          <w:p w:rsidR="001401B3" w:rsidRDefault="001401B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1401B3" w:rsidRDefault="001401B3">
            <w:pPr>
              <w:pStyle w:val="ConsPlusNormal"/>
              <w:jc w:val="center"/>
            </w:pPr>
            <w:r>
              <w:rPr>
                <w:color w:val="392C69"/>
              </w:rPr>
              <w:t>от 27.02.2007 N ГКПИ06-1651)</w:t>
            </w:r>
          </w:p>
        </w:tc>
      </w:tr>
    </w:tbl>
    <w:p w:rsidR="001401B3" w:rsidRDefault="001401B3">
      <w:pPr>
        <w:pStyle w:val="ConsPlusNormal"/>
      </w:pPr>
    </w:p>
    <w:p w:rsidR="001401B3" w:rsidRDefault="001401B3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(Собрание законодательства Российской Федерации, 1996, N 3, ст. 140) Правительство Российской Федерации постановляет: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продажи товаров по образцам.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августа 1994 г. N 970 "Об утверждении Правил продажи товаров по образцам" (Собрание законодательства Российской Федерации, 1994, N 19, ст. 2209).</w:t>
      </w:r>
    </w:p>
    <w:p w:rsidR="001401B3" w:rsidRDefault="001401B3">
      <w:pPr>
        <w:pStyle w:val="ConsPlusNormal"/>
      </w:pPr>
    </w:p>
    <w:p w:rsidR="001401B3" w:rsidRDefault="001401B3">
      <w:pPr>
        <w:pStyle w:val="ConsPlusNormal"/>
        <w:jc w:val="right"/>
      </w:pPr>
      <w:r>
        <w:t>Председатель Правительства</w:t>
      </w:r>
    </w:p>
    <w:p w:rsidR="001401B3" w:rsidRDefault="001401B3">
      <w:pPr>
        <w:pStyle w:val="ConsPlusNormal"/>
        <w:jc w:val="right"/>
      </w:pPr>
      <w:r>
        <w:t>Российской Федерации</w:t>
      </w:r>
    </w:p>
    <w:p w:rsidR="001401B3" w:rsidRDefault="001401B3">
      <w:pPr>
        <w:pStyle w:val="ConsPlusNormal"/>
        <w:jc w:val="right"/>
      </w:pPr>
      <w:r>
        <w:t>В.ЧЕРНОМЫРДИН</w:t>
      </w:r>
    </w:p>
    <w:p w:rsidR="001401B3" w:rsidRDefault="001401B3">
      <w:pPr>
        <w:pStyle w:val="ConsPlusNormal"/>
      </w:pPr>
    </w:p>
    <w:p w:rsidR="001401B3" w:rsidRDefault="001401B3">
      <w:pPr>
        <w:pStyle w:val="ConsPlusNormal"/>
      </w:pPr>
    </w:p>
    <w:p w:rsidR="001401B3" w:rsidRDefault="001401B3">
      <w:pPr>
        <w:pStyle w:val="ConsPlusNormal"/>
      </w:pPr>
    </w:p>
    <w:p w:rsidR="001401B3" w:rsidRDefault="001401B3">
      <w:pPr>
        <w:pStyle w:val="ConsPlusNormal"/>
      </w:pPr>
    </w:p>
    <w:p w:rsidR="001401B3" w:rsidRDefault="001401B3">
      <w:pPr>
        <w:pStyle w:val="ConsPlusNormal"/>
      </w:pPr>
    </w:p>
    <w:p w:rsidR="001401B3" w:rsidRDefault="001401B3">
      <w:pPr>
        <w:pStyle w:val="ConsPlusNormal"/>
        <w:jc w:val="right"/>
        <w:outlineLvl w:val="0"/>
      </w:pPr>
      <w:r>
        <w:t>Утверждены</w:t>
      </w:r>
    </w:p>
    <w:p w:rsidR="001401B3" w:rsidRDefault="001401B3">
      <w:pPr>
        <w:pStyle w:val="ConsPlusNormal"/>
        <w:jc w:val="right"/>
      </w:pPr>
      <w:r>
        <w:t>Постановлением Правительства</w:t>
      </w:r>
    </w:p>
    <w:p w:rsidR="001401B3" w:rsidRDefault="001401B3">
      <w:pPr>
        <w:pStyle w:val="ConsPlusNormal"/>
        <w:jc w:val="right"/>
      </w:pPr>
      <w:r>
        <w:t>Российской Федерации</w:t>
      </w:r>
    </w:p>
    <w:p w:rsidR="001401B3" w:rsidRDefault="001401B3">
      <w:pPr>
        <w:pStyle w:val="ConsPlusNormal"/>
        <w:jc w:val="right"/>
      </w:pPr>
      <w:r>
        <w:t>от 21 июля 1997 г. N 918</w:t>
      </w:r>
    </w:p>
    <w:p w:rsidR="001401B3" w:rsidRDefault="001401B3">
      <w:pPr>
        <w:pStyle w:val="ConsPlusNormal"/>
      </w:pPr>
    </w:p>
    <w:p w:rsidR="001401B3" w:rsidRDefault="001401B3">
      <w:pPr>
        <w:pStyle w:val="ConsPlusTitle"/>
        <w:jc w:val="center"/>
      </w:pPr>
      <w:bookmarkStart w:id="0" w:name="P30"/>
      <w:bookmarkEnd w:id="0"/>
      <w:r>
        <w:t>ПРАВИЛА</w:t>
      </w:r>
    </w:p>
    <w:p w:rsidR="001401B3" w:rsidRDefault="001401B3">
      <w:pPr>
        <w:pStyle w:val="ConsPlusTitle"/>
        <w:jc w:val="center"/>
      </w:pPr>
      <w:r>
        <w:t>ПРОДАЖИ ТОВАРОВ ПО ОБРАЗЦАМ</w:t>
      </w:r>
    </w:p>
    <w:p w:rsidR="001401B3" w:rsidRDefault="001401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01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1B3" w:rsidRDefault="001401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1B3" w:rsidRDefault="001401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02.10.1999 </w:t>
            </w:r>
            <w:hyperlink r:id="rId12" w:history="1">
              <w:r>
                <w:rPr>
                  <w:color w:val="0000FF"/>
                </w:rPr>
                <w:t>N 1104,</w:t>
              </w:r>
            </w:hyperlink>
            <w:proofErr w:type="gramEnd"/>
          </w:p>
          <w:p w:rsidR="001401B3" w:rsidRDefault="001401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07.12.2000 </w:t>
            </w:r>
            <w:hyperlink r:id="rId13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04.10.2012 </w:t>
            </w:r>
            <w:hyperlink r:id="rId14" w:history="1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>,</w:t>
            </w:r>
          </w:p>
          <w:p w:rsidR="001401B3" w:rsidRDefault="001401B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1401B3" w:rsidRDefault="001401B3">
            <w:pPr>
              <w:pStyle w:val="ConsPlusNormal"/>
              <w:jc w:val="center"/>
            </w:pPr>
            <w:r>
              <w:rPr>
                <w:color w:val="392C69"/>
              </w:rPr>
              <w:t>от 27.02.2007 N ГКПИ06-1651)</w:t>
            </w:r>
          </w:p>
        </w:tc>
      </w:tr>
    </w:tbl>
    <w:p w:rsidR="001401B3" w:rsidRDefault="001401B3">
      <w:pPr>
        <w:pStyle w:val="ConsPlusNormal"/>
      </w:pPr>
    </w:p>
    <w:p w:rsidR="001401B3" w:rsidRDefault="001401B3">
      <w:pPr>
        <w:pStyle w:val="ConsPlusNormal"/>
        <w:jc w:val="center"/>
        <w:outlineLvl w:val="1"/>
      </w:pPr>
      <w:r>
        <w:t>I. Общие положения</w:t>
      </w:r>
    </w:p>
    <w:p w:rsidR="001401B3" w:rsidRDefault="001401B3">
      <w:pPr>
        <w:pStyle w:val="ConsPlusNormal"/>
      </w:pPr>
    </w:p>
    <w:p w:rsidR="001401B3" w:rsidRDefault="001401B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Правила продажи товаров по образцам (далее именуются - Правила) разработаны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(Собрание </w:t>
      </w:r>
      <w:r>
        <w:lastRenderedPageBreak/>
        <w:t>законодательства Российской Федерации, 1996, N 3, ст. 140) и определяют порядок продажи товаров по образцам и оказания в связи с такой продажей услуг, а также регулируют отношения между покупателем и продавцом товаров.</w:t>
      </w:r>
      <w:proofErr w:type="gramEnd"/>
    </w:p>
    <w:p w:rsidR="001401B3" w:rsidRDefault="001401B3">
      <w:pPr>
        <w:pStyle w:val="ConsPlusNormal"/>
        <w:spacing w:before="220"/>
        <w:ind w:firstLine="540"/>
        <w:jc w:val="both"/>
      </w:pPr>
      <w:r>
        <w:t>2. Основные понятия, используемые в настоящих Правилах: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покупатель - гражданин, имеющий намерение приобрести либо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1401B3" w:rsidRDefault="001401B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07.12.2000 N 929)</w:t>
      </w:r>
    </w:p>
    <w:p w:rsidR="001401B3" w:rsidRDefault="001401B3">
      <w:pPr>
        <w:pStyle w:val="ConsPlusNormal"/>
        <w:spacing w:before="220"/>
        <w:ind w:firstLine="540"/>
        <w:jc w:val="both"/>
      </w:pPr>
      <w:proofErr w:type="gramStart"/>
      <w:r>
        <w:t>продавец - организация независимо от ее организационно - правовой формы, а также индивидуальный предприниматель, осуществляющие продажу товаров по образцам;</w:t>
      </w:r>
      <w:proofErr w:type="gramEnd"/>
    </w:p>
    <w:p w:rsidR="001401B3" w:rsidRDefault="001401B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07.12.2000 N 929)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продажа товаров по образцам - продажа товаров по договору розничной купли-продажи, заключаемому на основании ознакомления покупателя с образцом товара, предложенным продавцом и выставленным в месте продажи товаров (далее - договор).</w:t>
      </w:r>
    </w:p>
    <w:p w:rsidR="001401B3" w:rsidRDefault="001401B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3. При продаже товаров по образцам покупателю предоставляется возможность самостоятельно или с помощью продавца ознакомиться с демонстрируемыми образцами, выбрать и приобрести необходимые товары, передаваемые покупателю после их доставки в указанное им место, если иное не предусмотрено договором.</w:t>
      </w:r>
    </w:p>
    <w:p w:rsidR="001401B3" w:rsidRDefault="001401B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4. При продаже товаров по образцам продавец обязан предложить покупателю услуги по доставке товаров путем их пересылки почтовыми отправлениями или перевозки любыми видами транспорта, а также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Продавцом могут также предоставляться другие услуги при продаже товаров по образцам (по сборке, установке, подключению, наладке и сервисному обслуживанию товаров).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5. Перечень товаров, продаваемых по образцам, и оказываемых услуг определяется продавцом.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Покупатель вправе отказаться от услуг, предлагаемых продавцом при заключении договора.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6. Продавец обязан довести до сведения покупателя информацию о своей организации и режиме ее работы, а также о товарах и их изготовителях в соответствии с Законом Российской Федерации "О защите прав потребителей".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Информация о товарах (для импортных товаров - на русском языке) и их изготовителях должна содержать: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наименование товара;</w:t>
      </w:r>
    </w:p>
    <w:p w:rsidR="001401B3" w:rsidRDefault="001401B3">
      <w:pPr>
        <w:pStyle w:val="ConsPlusNormal"/>
        <w:spacing w:before="220"/>
        <w:ind w:firstLine="540"/>
        <w:jc w:val="both"/>
      </w:pPr>
      <w:proofErr w:type="gramStart"/>
      <w: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1401B3" w:rsidRDefault="001401B3">
      <w:pPr>
        <w:pStyle w:val="ConsPlusNormal"/>
        <w:spacing w:before="220"/>
        <w:ind w:firstLine="540"/>
        <w:jc w:val="both"/>
      </w:pPr>
      <w:r>
        <w:t>сведения об основных потребительских свойствах товара;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lastRenderedPageBreak/>
        <w:t>правила и условия эффективного и безопасного использования товара;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цену в рублях и условия приобретения товаров, в том числе при предоставлении кредита - размер кредита, полную сумму, подлежащую выплате потребителем, и график погашения этой суммы;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гарантийный срок, если он установлен для конкретного вида товара;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срок службы (срок годности), если он установлен для конкретного вида товара, а также сведения о необходимых действиях покупателя по истечении указанного срока и возможных последствиях при невыполнении таких действий, если товар по истечении указанного срока представляет опасность для жизни, здоровья и имущества покупателя или становится непригодным для использования по назначению;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 xml:space="preserve">информацию об обязательном подтверждении соответствия товаров в порядке, определенном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эффективности;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способ и срок извещения покупателем продавца о согласии заключить договор;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способы, сроки и условия доставки и передачи товара потребителю и оказания других услуг, предлагаемых продавцом.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Если в приобретаемом товаре устранялся недостаток (недостатки), покупателю должна быть предоставлена информация об этом.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1401B3" w:rsidRDefault="001401B3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7. Информация о продавце, товарах и их изготовителях, об условиях продажи товаров по образцам и оказания услуг предоставляется покупателю при демонстрации образцов товаров в месте продажи товаров.</w:t>
      </w:r>
    </w:p>
    <w:p w:rsidR="001401B3" w:rsidRDefault="001401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 xml:space="preserve">8. 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04.10.2012 N 1007.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Демонстрация образцов товаров в месте продажи признается публичной офертой независимо от того, указаны ли существенные условия договора, за исключением случаев, когда продавец явно определил, что товары не предназначены для продажи.</w:t>
      </w:r>
    </w:p>
    <w:p w:rsidR="001401B3" w:rsidRDefault="001401B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Продавец обязан заключить договор с любым лицом, выразившим намерение приобрести товар, выставленный в месте продажи.</w:t>
      </w:r>
    </w:p>
    <w:p w:rsidR="001401B3" w:rsidRDefault="001401B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9. Отношения между продавцом и организациями почтовой связи, транспорта и сервисного обслуживания регулируются соответствующим законодательством Российской Федерации.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 xml:space="preserve">10. Требования к содержанию рекламы, распространяемой при продаже товаров по образцам, устанавливаются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рекламе.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 xml:space="preserve">11. К отношениям при продаже товаров по образцам в части, не регламентированной настоящими Правилами, применяются </w:t>
      </w:r>
      <w:hyperlink r:id="rId28" w:history="1">
        <w:r>
          <w:rPr>
            <w:color w:val="0000FF"/>
          </w:rPr>
          <w:t>правила</w:t>
        </w:r>
      </w:hyperlink>
      <w:r>
        <w:t xml:space="preserve"> продажи отдельных видов товаров.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lastRenderedPageBreak/>
        <w:t>12. Настоящие Правила в наглядной и доступной форме доводятся продавцом до сведения покупателей.</w:t>
      </w:r>
    </w:p>
    <w:p w:rsidR="001401B3" w:rsidRDefault="001401B3">
      <w:pPr>
        <w:pStyle w:val="ConsPlusNormal"/>
      </w:pPr>
    </w:p>
    <w:p w:rsidR="001401B3" w:rsidRDefault="001401B3">
      <w:pPr>
        <w:pStyle w:val="ConsPlusNormal"/>
        <w:jc w:val="center"/>
        <w:outlineLvl w:val="1"/>
      </w:pPr>
      <w:r>
        <w:t>II. Порядок продажи товаров</w:t>
      </w:r>
    </w:p>
    <w:p w:rsidR="001401B3" w:rsidRDefault="001401B3">
      <w:pPr>
        <w:pStyle w:val="ConsPlusNormal"/>
      </w:pPr>
    </w:p>
    <w:p w:rsidR="001401B3" w:rsidRDefault="001401B3">
      <w:pPr>
        <w:pStyle w:val="ConsPlusNormal"/>
        <w:ind w:firstLine="540"/>
        <w:jc w:val="both"/>
      </w:pPr>
      <w:r>
        <w:t>13. В организации, осуществляющей продажу товаров по образцам, должны быть выделены помещения для демонстрации образцов предлагаемых к продаже товаров.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Для ознакомления покупателей представляются образцы предлагаемых товаров всех артикулов, марок и разновидностей, комплектующих изделий и приборов, фурнитуры и других сопутствующих товаров.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14. Образцы товаров, предлагаемых к продаже, должны быть выставлены в месте продажи в витринах, на прилавках, подиумах, стендах, специальных пультах, оборудование и размещение которых позволяет покупателям ознакомиться с товарами.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15. При продаже комплектов (наборов) мебели в демонстрационном помещении (торговом зале) могут оформляться интерьеры, имитирующие жилые, бытовые помещения, кухни с использованием других предметов обстановки и оборудования, а также стенды с образцами тканей или отделочных материалов, применяемых для производства изделий.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16. Образцы товаров, требующие ознакомления покупателей с их устройством и действием, демонстрируются в присутствии продавца - консультанта.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17. Образцы товаров, предлагаемых к продаже, демонстрируются в собранном, технически исправном состоянии, без наружных повреждений. Изделия аудио- и видеотехники, музыкальные товары, фото- и киноаппаратура, часы, бытовая техника и другие товары, не требующие специального оборудования для подключения и пуска в эксплуатацию, демонстрируются в действующем состоянии.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18. Продавец должен осуществлять периодическое обновление выставленных образцов с учетом предупреждения потери их качества.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 xml:space="preserve">19.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04.10.2012 N 1007.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Договор может быть заключен в месте продажи товара по образцам путем составления документа, подписанного сторонами, либо путем передачи покупателем сообщения о намерении приобрести товар посредством почтовой, телеграфной, телетайпной, телефонной, электронной или иной связи, позволяющей достоверно установить, что сообщение исходит от покупателя, а также в иной форме, согласованной продавцом и покупателем, при непосредственном заключении договора.</w:t>
      </w:r>
      <w:proofErr w:type="gramEnd"/>
    </w:p>
    <w:p w:rsidR="001401B3" w:rsidRDefault="001401B3">
      <w:pPr>
        <w:pStyle w:val="ConsPlusNormal"/>
        <w:spacing w:before="220"/>
        <w:ind w:firstLine="540"/>
        <w:jc w:val="both"/>
      </w:pPr>
      <w:r>
        <w:t>При заключении договора в месте продажи товара, а также в случае передачи сообщения о намерении покупателя приобрести товар в них должно быть обязательно указано: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наименование и место нахождения (адрес) продавца, фамилия, имя, отчество покупателя или указанного им лица (получателя), адрес, по которому следует доставить товар;</w:t>
      </w:r>
    </w:p>
    <w:p w:rsidR="001401B3" w:rsidRDefault="001401B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наименование товара, артикул, количество предметов, входящих в комплект приобретаемого товара, цена товара;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вид услуги, время ее исполнения и стоимость;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обязательства продавца и покупателя.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lastRenderedPageBreak/>
        <w:t>Предложение покупателя о пересылке товара почтовым отправлением в адрес "До востребования" может быть принято только с согласия продавца.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21. Договор считается заключенным с момента выдачи продавцом покупателю кассового или товарного чека или иного документа, подтверждающего оплату товара, в месте его продажи или с момента получения продавцом сообщения о намерении покупателя приобрести товар на условиях, предложенных продавцом.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22. Покупатель до передачи ему товара вправе отказаться от исполнения договора при условии возмещения продавцу расходов, понесенных в связи с совершением действий по выполнению договора.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23. Передача покупателю товара, приобретенного по образцу, может быть произведена путем пересылки его почтовыми отправлениями, перевозки железнодорожным, автомобильным, воздушным или водным транспортом с доставкой товара по месту, указанному покупателем в договоре.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24. В случаях, предусмотренных договором, передача покупателю товара может быть произведена продавцом непосредственно после оплаты товара в месте продажи.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25. Продавец обязан передать товар покупателю в порядке и в сроки, установленные в договоре.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Доставка товара транспортом в пределах населенного пункта, где он продан, должна быть осуществлена в сроки, определяемые соглашением сторон, но не позднее 3 календарных дней с момента оформления и оплаты покупки. В иных случаях сроки доставки товара покупателю устанавливаются договором.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Если в договоре срок доставки товара не определен и отсутствуют возможности определить этот срок, то товар должен быть передан продавцом в разумный срок.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Обязательство, не исполненное в разумный срок, продавец должен выполнить в 7-дневный срок со дня предъявления покупателем требования об его исполнении.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26. Пересылке товаров почтой или перевозке соответствующим видом транспорта подлежат товары, транспортировка которых не запрещена законодательством Российской Федерации.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Отношения между продавцом и организациями транспорта, почтовой связи при продаже товаров по образцам регулируются законодательством Российской Федерации.</w:t>
      </w:r>
    </w:p>
    <w:p w:rsidR="001401B3" w:rsidRDefault="001401B3">
      <w:pPr>
        <w:pStyle w:val="ConsPlusNormal"/>
        <w:spacing w:before="220"/>
        <w:ind w:firstLine="540"/>
        <w:jc w:val="both"/>
      </w:pPr>
      <w:bookmarkStart w:id="1" w:name="P110"/>
      <w:bookmarkEnd w:id="1"/>
      <w:r>
        <w:t xml:space="preserve">27. </w:t>
      </w:r>
      <w:proofErr w:type="gramStart"/>
      <w:r>
        <w:t>Установка, подключение, наладка и пуск в эксплуатацию отдельных технически сложных товаров, на которые в соответствии с технической и эксплуатационной документацией установлено запрещение на самостоятельное выполнение этих процедур покупателем, а также обязательный инструктаж о правилах пользования товарами производятся сервисными службами продавца или другими организациями, с которыми продавец имеет договоры на техническое обслуживание реализуемых им товаров.</w:t>
      </w:r>
      <w:proofErr w:type="gramEnd"/>
    </w:p>
    <w:p w:rsidR="001401B3" w:rsidRDefault="001401B3">
      <w:pPr>
        <w:pStyle w:val="ConsPlusNormal"/>
        <w:spacing w:before="220"/>
        <w:ind w:firstLine="540"/>
        <w:jc w:val="both"/>
      </w:pPr>
      <w:r>
        <w:t>Оказание этих услуг должно быть осуществлено в сроки, определенные соглашением сторон, но не позднее 7 календарных дней с момента доставки товара покупателю.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28. Договор считается исполненным с момента доставки товара в место, указанное в договоре, а если место передачи товара договором не определено, то с момента доставки товара по месту жительства покупателя или получателя, если иное не было предусмотрено договором.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 xml:space="preserve">Если одним из условий договора является оказание услуг, указанных в </w:t>
      </w:r>
      <w:hyperlink w:anchor="P110" w:history="1">
        <w:r>
          <w:rPr>
            <w:color w:val="0000FF"/>
          </w:rPr>
          <w:t>пункте 27</w:t>
        </w:r>
      </w:hyperlink>
      <w:r>
        <w:t xml:space="preserve"> настоящих Правил, договор считается исполненным с момента выполнения этих услуг.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lastRenderedPageBreak/>
        <w:t>29. В случае если доставка товара произведена в установленные договором сроки, но товар не был передан покупателю по его вине, новая доставка производится в новые сроки, согласованные с продавцом после повторной оплаты покупателем стоимости услуги по доставке товара.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Продавец обязан передать покупателю товар, который полностью соответствует его образцу, качество которого соответствует информации, представленной покупателю при заключении договора, а также информации, доведенной до его сведения при передаче товара (в техническом паспорте на товар, правилах его использования, на этикетке или ярлыке, прикрепленным к товару, на самом товаре или его упаковке либо другими способами, предусмотренными для отдельных видов товаров).</w:t>
      </w:r>
      <w:proofErr w:type="gramEnd"/>
    </w:p>
    <w:p w:rsidR="001401B3" w:rsidRDefault="001401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 Если продавец при заключении договора был поставлен покупателем в известность о конкретных целях приобретения товара, он обязан передать покупателю товар, пригодный для использования в соответствии с этими целями.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Если законом или иными нормативными правовыми актами Российской Федерации, принятыми в соответствии с законом, предусмотрены обязательные требования к качеству товара, продавец обязан передать покупателю товар, соответствующий этим требованиям.</w:t>
      </w:r>
    </w:p>
    <w:p w:rsidR="001401B3" w:rsidRDefault="001401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07.12.2000 N 929)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Одновременно с товаром продавец обязан передать покупателю относящиеся к нему документы (технический паспорт, инструкцию по эксплуатации и другие).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31. В случае если доставленный товар передается покупателю или получателю по месту его жительства или иному указанному им адресу, товар принимается покупателем или получателем в соответствии с данными сопроводительного документа (извещение, квитанция) на товар.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32. В случае, когда покупателю передается товар с нарушением условий договора о количестве, ассортименте, комплектности, таре и (или) упаковке товара, он обязан не позднее 20 дней после получения товара известить продавца об этих нарушениях.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При обнаружении нарушений условий договора о качестве товара в течение гарантийного срока или срока годности товара либо в разумный срок, но не более двух лет, если гарантийный срок или срок годности не установлен, покупатель извещает продавца об этих нарушениях, но не позднее двадцати дней после окончания этого срока. В указанный срок товар может быть возвращен продавцу, который обязан его принять и в случае необходимости провести проверку его качества.</w:t>
      </w:r>
    </w:p>
    <w:p w:rsidR="001401B3" w:rsidRDefault="001401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07.12.2000 N 929)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 xml:space="preserve">Последствия невыполнения покупателем указанных требований определяются в соответствии с Гражданским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33. Покупатель, в случае обнаружения в товаре недостатков, если они не были оговорены продавцом, вправе по своему выбору потребовать:</w:t>
      </w:r>
    </w:p>
    <w:p w:rsidR="001401B3" w:rsidRDefault="001401B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безвозмездного устранения недостатков товара или возмещения расходов на их исправление покупателем или третьим лицом;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соразмерного уменьшения покупной цены;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 xml:space="preserve">замены на товар надлежащего качества этой же марки (этих же модели и (или) артикула) </w:t>
      </w:r>
      <w:r>
        <w:lastRenderedPageBreak/>
        <w:t xml:space="preserve">или на такой же товар другой марки (модели, артикула) с соответствующим перерасчетом покупной цены. </w:t>
      </w:r>
      <w:proofErr w:type="gramStart"/>
      <w:r>
        <w:t xml:space="preserve">В отношении </w:t>
      </w:r>
      <w:hyperlink r:id="rId36" w:history="1">
        <w:r>
          <w:rPr>
            <w:color w:val="0000FF"/>
          </w:rPr>
          <w:t>технически сложного</w:t>
        </w:r>
      </w:hyperlink>
      <w:r>
        <w:t xml:space="preserve"> товара покупатель в случае обнаружения в нем недостатков вправе отказаться от исполнения договора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15 дней со дня передачи потребителю</w:t>
      </w:r>
      <w:proofErr w:type="gramEnd"/>
      <w:r>
        <w:t xml:space="preserve"> такого товара. По истечении этого срока указанные требования подлежат удовлетворению в случае обнаружения существенного недостатка товара, или нарушения установленных </w:t>
      </w:r>
      <w:hyperlink r:id="rId3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сроков устранения недостатков товара, или невозможности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недостатков;</w:t>
      </w:r>
    </w:p>
    <w:p w:rsidR="001401B3" w:rsidRDefault="001401B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1401B3" w:rsidRDefault="001401B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 xml:space="preserve">Сроки исполнения указанных требований продавцом определяются в соответствии с </w:t>
      </w:r>
      <w:hyperlink r:id="rId4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для удовлетворения соответствующих требований покупателя.</w:t>
      </w:r>
    </w:p>
    <w:p w:rsidR="001401B3" w:rsidRDefault="001401B3">
      <w:pPr>
        <w:pStyle w:val="ConsPlusNormal"/>
        <w:jc w:val="both"/>
      </w:pPr>
      <w:r>
        <w:t xml:space="preserve">(п. 33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07.12.2000 N 929)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34. При отказе продавца передать товар покупатель вправе отказаться от исполнения договора.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 xml:space="preserve">В случае, когда продавец, получивший сумму предварительной оплаты товара, не исполняет обязанность по его передаче в установленный договором срок, покупатель вправе требовать передачи оплаченного товара в установленный новый срок или возврата суммы предварительной оплаты за товар, не переданный продавцом. При этом покупатель вправе потребовать также полного возмещения убытков, причиненных ему вследствие </w:t>
      </w:r>
      <w:proofErr w:type="gramStart"/>
      <w:r>
        <w:t>нарушения</w:t>
      </w:r>
      <w:proofErr w:type="gramEnd"/>
      <w:r>
        <w:t xml:space="preserve"> установленного договором срока передачи предварительно оплаченного товара. В случае нарушения установленного договором срока передачи предварительно оплаченного товара покупателю продавец уплачивает ему за каждый день просрочки неустойку (пени) в размере 0,5 процента суммы предварительной оплаты товара.</w:t>
      </w:r>
    </w:p>
    <w:p w:rsidR="001401B3" w:rsidRDefault="001401B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1401B3" w:rsidRDefault="001401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01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1B3" w:rsidRDefault="001401B3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первый пункта 35  в части, устанавливающей письменную форму передаваемых продавцу требований покупателя, связанных с расторжением договора, устранением нарушений его условий, недостатками товара, возмещением убытков, признан недействующим и не подлежащим применению </w:t>
            </w:r>
            <w:hyperlink r:id="rId4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27.02.2007 N ГКПИ06-1651.</w:t>
            </w:r>
          </w:p>
          <w:p w:rsidR="001401B3" w:rsidRDefault="001401B3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 от 19.06.2007 N КАС07-247 указанное решение оставлено без изменения.</w:t>
            </w:r>
          </w:p>
        </w:tc>
      </w:tr>
    </w:tbl>
    <w:p w:rsidR="001401B3" w:rsidRDefault="001401B3">
      <w:pPr>
        <w:pStyle w:val="ConsPlusNormal"/>
        <w:spacing w:before="280"/>
        <w:ind w:firstLine="540"/>
        <w:jc w:val="both"/>
      </w:pPr>
      <w:r>
        <w:t xml:space="preserve">35. </w:t>
      </w:r>
      <w:proofErr w:type="gramStart"/>
      <w:r>
        <w:t>Требования покупателя, связанные с расторжением договора, устранением нарушений его условий, недостатками товара, возмещением убытков, передаются продавцу в письменной форме с приложением необходимых документов, обосновывающих эти требования (документ, удостоверяющий факт покупки в отношении товаров, на которые установлены гарантийные сроки или сроки годности (службы), технический паспорт или иной заменяющий его документ, гарантийный талон, а также документы, подтверждающие недостатки товара и убытки, причиненные</w:t>
      </w:r>
      <w:proofErr w:type="gramEnd"/>
      <w:r>
        <w:t xml:space="preserve"> покупателю в связи с ненадлежащим качеством товара).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lastRenderedPageBreak/>
        <w:t>Отсутствие у покупателя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условий.</w:t>
      </w:r>
    </w:p>
    <w:p w:rsidR="001401B3" w:rsidRDefault="001401B3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07.12.2000 N 929)</w:t>
      </w:r>
    </w:p>
    <w:p w:rsidR="001401B3" w:rsidRDefault="001401B3">
      <w:pPr>
        <w:pStyle w:val="ConsPlusNormal"/>
      </w:pPr>
    </w:p>
    <w:p w:rsidR="001401B3" w:rsidRDefault="001401B3">
      <w:pPr>
        <w:pStyle w:val="ConsPlusNormal"/>
        <w:jc w:val="center"/>
        <w:outlineLvl w:val="1"/>
      </w:pPr>
      <w:r>
        <w:t xml:space="preserve">III. </w:t>
      </w:r>
      <w:proofErr w:type="gramStart"/>
      <w:r>
        <w:t>Контроль за</w:t>
      </w:r>
      <w:proofErr w:type="gramEnd"/>
      <w:r>
        <w:t xml:space="preserve"> соблюдением настоящих Правил</w:t>
      </w:r>
    </w:p>
    <w:p w:rsidR="001401B3" w:rsidRDefault="001401B3">
      <w:pPr>
        <w:pStyle w:val="ConsPlusNormal"/>
      </w:pPr>
    </w:p>
    <w:p w:rsidR="001401B3" w:rsidRDefault="001401B3">
      <w:pPr>
        <w:pStyle w:val="ConsPlusNormal"/>
        <w:ind w:firstLine="540"/>
        <w:jc w:val="both"/>
      </w:pPr>
      <w:r>
        <w:t xml:space="preserve">36.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Федеральной </w:t>
      </w:r>
      <w:hyperlink r:id="rId46" w:history="1">
        <w:r>
          <w:rPr>
            <w:color w:val="0000FF"/>
          </w:rPr>
          <w:t>службой</w:t>
        </w:r>
      </w:hyperlink>
      <w:r>
        <w:t xml:space="preserve"> по надзору в сфере защиты прав потребителей и благополучия человека.</w:t>
      </w:r>
    </w:p>
    <w:p w:rsidR="001401B3" w:rsidRDefault="001401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1401B3" w:rsidRDefault="001401B3">
      <w:pPr>
        <w:pStyle w:val="ConsPlusNormal"/>
        <w:spacing w:before="220"/>
        <w:ind w:firstLine="540"/>
        <w:jc w:val="both"/>
      </w:pPr>
      <w:r>
        <w:t>37. К проверкам соблюдения настоящих Правил могут привлекаться представители общественных организаций по защите прав потребителей.</w:t>
      </w:r>
    </w:p>
    <w:p w:rsidR="001401B3" w:rsidRDefault="001401B3">
      <w:pPr>
        <w:pStyle w:val="ConsPlusNormal"/>
      </w:pPr>
    </w:p>
    <w:p w:rsidR="001401B3" w:rsidRDefault="001401B3">
      <w:pPr>
        <w:pStyle w:val="ConsPlusNormal"/>
      </w:pPr>
    </w:p>
    <w:p w:rsidR="001401B3" w:rsidRDefault="001401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351" w:rsidRDefault="005D3351">
      <w:bookmarkStart w:id="2" w:name="_GoBack"/>
      <w:bookmarkEnd w:id="2"/>
    </w:p>
    <w:sectPr w:rsidR="005D3351" w:rsidSect="004C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B3"/>
    <w:rsid w:val="001401B3"/>
    <w:rsid w:val="005D3351"/>
    <w:rsid w:val="009D7D01"/>
    <w:rsid w:val="00A27E54"/>
    <w:rsid w:val="00E123BD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EA3F318A23985DEACA1343E6EAB891B96ECCF3B8866AC799E89C501D6D0920F454EC2977721D8E607C7A8DEA20BA63642B6688DAC17B30M1H" TargetMode="External"/><Relationship Id="rId18" Type="http://schemas.openxmlformats.org/officeDocument/2006/relationships/hyperlink" Target="consultantplus://offline/ref=3DEA3F318A23985DEACA1343E6EAB891B96ECCF3B8866AC799E89C501D6D0920F454EC2977721C87607C7A8DEA20BA63642B6688DAC17B30M1H" TargetMode="External"/><Relationship Id="rId26" Type="http://schemas.openxmlformats.org/officeDocument/2006/relationships/hyperlink" Target="consultantplus://offline/ref=3DEA3F318A23985DEACA1343E6EAB891BA64CEF8B98A37CD91B190521A625637F31DE02877721D8568237F98FB78B7627B356494C6C37A0933M7H" TargetMode="External"/><Relationship Id="rId39" Type="http://schemas.openxmlformats.org/officeDocument/2006/relationships/hyperlink" Target="consultantplus://offline/ref=3DEA3F318A23985DEACA1343E6EAB891BA64CEF8B98A37CD91B190521A625637F31DE02877721D8268237F98FB78B7627B356494C6C37A0933M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EA3F318A23985DEACA1343E6EAB891B965C9F9BE8437CD91B190521A625637F31DE02877721F8E6B237F98FB78B7627B356494C6C37A0933M7H" TargetMode="External"/><Relationship Id="rId34" Type="http://schemas.openxmlformats.org/officeDocument/2006/relationships/hyperlink" Target="consultantplus://offline/ref=3DEA3F318A23985DEACA1343E6EAB891B867C8F2B88E37CD91B190521A625637F31DE02877721C826C237F98FB78B7627B356494C6C37A0933M7H" TargetMode="External"/><Relationship Id="rId42" Type="http://schemas.openxmlformats.org/officeDocument/2006/relationships/hyperlink" Target="consultantplus://offline/ref=3DEA3F318A23985DEACA1343E6EAB891BA64CEF8B98A37CD91B190521A625637F31DE02877721D826F237F98FB78B7627B356494C6C37A0933M7H" TargetMode="External"/><Relationship Id="rId47" Type="http://schemas.openxmlformats.org/officeDocument/2006/relationships/hyperlink" Target="consultantplus://offline/ref=3DEA3F318A23985DEACA1343E6EAB891BA64CEF8B98A37CD91B190521A625637F31DE02877721D826D237F98FB78B7627B356494C6C37A0933M7H" TargetMode="External"/><Relationship Id="rId7" Type="http://schemas.openxmlformats.org/officeDocument/2006/relationships/hyperlink" Target="consultantplus://offline/ref=3DEA3F318A23985DEACA1343E6EAB891B96ECCF3B8866AC799E89C501D6D0920F454EC2977721D83607C7A8DEA20BA63642B6688DAC17B30M1H" TargetMode="External"/><Relationship Id="rId12" Type="http://schemas.openxmlformats.org/officeDocument/2006/relationships/hyperlink" Target="consultantplus://offline/ref=3DEA3F318A23985DEACA1343E6EAB891BA6FCFF9BF8937CD91B190521A625637F31DE02877721D8763237F98FB78B7627B356494C6C37A0933M7H" TargetMode="External"/><Relationship Id="rId17" Type="http://schemas.openxmlformats.org/officeDocument/2006/relationships/hyperlink" Target="consultantplus://offline/ref=3DEA3F318A23985DEACA1343E6EAB891B96ECCF3B8866AC799E89C501D6D0920F454EC2977721C86607C7A8DEA20BA63642B6688DAC17B30M1H" TargetMode="External"/><Relationship Id="rId25" Type="http://schemas.openxmlformats.org/officeDocument/2006/relationships/hyperlink" Target="consultantplus://offline/ref=3DEA3F318A23985DEACA1343E6EAB891BA64CEF8B98A37CD91B190521A625637F31DE02877721D8569237F98FB78B7627B356494C6C37A0933M7H" TargetMode="External"/><Relationship Id="rId33" Type="http://schemas.openxmlformats.org/officeDocument/2006/relationships/hyperlink" Target="consultantplus://offline/ref=3DEA3F318A23985DEACA1343E6EAB891B96ECCF3B8866AC799E89C501D6D0920F454EC2977721F86607C7A8DEA20BA63642B6688DAC17B30M1H" TargetMode="External"/><Relationship Id="rId38" Type="http://schemas.openxmlformats.org/officeDocument/2006/relationships/hyperlink" Target="consultantplus://offline/ref=3DEA3F318A23985DEACA1343E6EAB891BA64CEF8B98A37CD91B190521A625637F31DE02877721D826B237F98FB78B7627B356494C6C37A0933M7H" TargetMode="External"/><Relationship Id="rId46" Type="http://schemas.openxmlformats.org/officeDocument/2006/relationships/hyperlink" Target="consultantplus://offline/ref=3DEA3F318A23985DEACA1343E6EAB891B96ECEF2B58D37CD91B190521A625637F31DE028777949D72F7D26C9BE33BA60642964973DM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EA3F318A23985DEACA1343E6EAB891B867CBFCB98E37CD91B190521A625637F31DE02877721D8463237F98FB78B7627B356494C6C37A0933M7H" TargetMode="External"/><Relationship Id="rId20" Type="http://schemas.openxmlformats.org/officeDocument/2006/relationships/hyperlink" Target="consultantplus://offline/ref=3DEA3F318A23985DEACA1343E6EAB891BA64CEF8B98A37CD91B190521A625637F31DE02877721D8769237F98FB78B7627B356494C6C37A0933M7H" TargetMode="External"/><Relationship Id="rId29" Type="http://schemas.openxmlformats.org/officeDocument/2006/relationships/hyperlink" Target="consultantplus://offline/ref=3DEA3F318A23985DEACA1343E6EAB891BA64CEF8B98A37CD91B190521A625637F31DE02877721D856E237F98FB78B7627B356494C6C37A0933M7H" TargetMode="External"/><Relationship Id="rId41" Type="http://schemas.openxmlformats.org/officeDocument/2006/relationships/hyperlink" Target="consultantplus://offline/ref=3DEA3F318A23985DEACA1343E6EAB891B96ECCF3B8866AC799E89C501D6D0920F454EC2977721F84607C7A8DEA20BA63642B6688DAC17B30M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EA3F318A23985DEACA1343E6EAB891BA6FCFF9BF8937CD91B190521A625637F31DE02877721D8763237F98FB78B7627B356494C6C37A0933M7H" TargetMode="External"/><Relationship Id="rId11" Type="http://schemas.openxmlformats.org/officeDocument/2006/relationships/hyperlink" Target="consultantplus://offline/ref=3DEA3F318A23985DEACA1343E6EAB891BF64CCFFB6DB60CFC0E49E5712320C27E554ED2869721F9869282A3CM0H" TargetMode="External"/><Relationship Id="rId24" Type="http://schemas.openxmlformats.org/officeDocument/2006/relationships/hyperlink" Target="consultantplus://offline/ref=3DEA3F318A23985DEACA1343E6EAB891BA64CEF8B98A37CD91B190521A625637F31DE02877721D856A237F98FB78B7627B356494C6C37A0933M7H" TargetMode="External"/><Relationship Id="rId32" Type="http://schemas.openxmlformats.org/officeDocument/2006/relationships/hyperlink" Target="consultantplus://offline/ref=3DEA3F318A23985DEACA1343E6EAB891B96ECCF3B8866AC799E89C501D6D0920F454EC2977721C8E607C7A8DEA20BA63642B6688DAC17B30M1H" TargetMode="External"/><Relationship Id="rId37" Type="http://schemas.openxmlformats.org/officeDocument/2006/relationships/hyperlink" Target="consultantplus://offline/ref=3DEA3F318A23985DEACA1343E6EAB891B867CBFCB98E37CD91B190521A625637F31DE02877721E8E63237F98FB78B7627B356494C6C37A0933M7H" TargetMode="External"/><Relationship Id="rId40" Type="http://schemas.openxmlformats.org/officeDocument/2006/relationships/hyperlink" Target="consultantplus://offline/ref=3DEA3F318A23985DEACA1343E6EAB891B867CBFCB98E37CD91B190521A625637F31DE02877721C8562237F98FB78B7627B356494C6C37A0933M7H" TargetMode="External"/><Relationship Id="rId45" Type="http://schemas.openxmlformats.org/officeDocument/2006/relationships/hyperlink" Target="consultantplus://offline/ref=3DEA3F318A23985DEACA1343E6EAB891B96ECCF3B8866AC799E89C501D6D0920F454EC2977721E86607C7A8DEA20BA63642B6688DAC17B30M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EA3F318A23985DEACA1343E6EAB891BC66C1F8BB866AC799E89C501D6D0920F454EC2977721E81607C7A8DEA20BA63642B6688DAC17B30M1H" TargetMode="External"/><Relationship Id="rId23" Type="http://schemas.openxmlformats.org/officeDocument/2006/relationships/hyperlink" Target="consultantplus://offline/ref=3DEA3F318A23985DEACA1343E6EAB891BA64CEF8B98A37CD91B190521A625637F31DE02877721D8462237F98FB78B7627B356494C6C37A0933M7H" TargetMode="External"/><Relationship Id="rId28" Type="http://schemas.openxmlformats.org/officeDocument/2006/relationships/hyperlink" Target="consultantplus://offline/ref=3DEA3F318A23985DEACA1343E6EAB891B96EC1F9BE8837CD91B190521A625637F31DE02877721D8763237F98FB78B7627B356494C6C37A0933M7H" TargetMode="External"/><Relationship Id="rId36" Type="http://schemas.openxmlformats.org/officeDocument/2006/relationships/hyperlink" Target="consultantplus://offline/ref=3DEA3F318A23985DEACA1343E6EAB891B967CCF2BA8937CD91B190521A625637F31DE02877721D8662237F98FB78B7627B356494C6C37A0933M7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DEA3F318A23985DEACA1343E6EAB891B867CBFCB98E37CD91B190521A625637F31DE02877721E856F237F98FB78B7627B356494C6C37A0933M7H" TargetMode="External"/><Relationship Id="rId19" Type="http://schemas.openxmlformats.org/officeDocument/2006/relationships/hyperlink" Target="consultantplus://offline/ref=3DEA3F318A23985DEACA1343E6EAB891BA64CEF8B98A37CD91B190521A625637F31DE02877721D876B237F98FB78B7627B356494C6C37A0933M7H" TargetMode="External"/><Relationship Id="rId31" Type="http://schemas.openxmlformats.org/officeDocument/2006/relationships/hyperlink" Target="consultantplus://offline/ref=3DEA3F318A23985DEACA1343E6EAB891BA64CEF8B98A37CD91B190521A625637F31DE02877721D856C237F98FB78B7627B356494C6C37A0933M7H" TargetMode="External"/><Relationship Id="rId44" Type="http://schemas.openxmlformats.org/officeDocument/2006/relationships/hyperlink" Target="consultantplus://offline/ref=3DEA3F318A23985DEACA1343E6EAB891BD6EC8FABC866AC799E89C501D6D0920F454EC2977721E86607C7A8DEA20BA63642B6688DAC17B30M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EA3F318A23985DEACA1343E6EAB891BC66C1F8BB866AC799E89C501D6D0920F454EC2977721E81607C7A8DEA20BA63642B6688DAC17B30M1H" TargetMode="External"/><Relationship Id="rId14" Type="http://schemas.openxmlformats.org/officeDocument/2006/relationships/hyperlink" Target="consultantplus://offline/ref=3DEA3F318A23985DEACA1343E6EAB891BA64CEF8B98A37CD91B190521A625637F31DE02877721D8662237F98FB78B7627B356494C6C37A0933M7H" TargetMode="External"/><Relationship Id="rId22" Type="http://schemas.openxmlformats.org/officeDocument/2006/relationships/hyperlink" Target="consultantplus://offline/ref=3DEA3F318A23985DEACA1343E6EAB891BA64CEF8B98A37CD91B190521A625637F31DE02877721D8768237F98FB78B7627B356494C6C37A0933M7H" TargetMode="External"/><Relationship Id="rId27" Type="http://schemas.openxmlformats.org/officeDocument/2006/relationships/hyperlink" Target="consultantplus://offline/ref=3DEA3F318A23985DEACA1343E6EAB891B867C9F8B48537CD91B190521A625637E11DB82477730386693629C9BE32M4H" TargetMode="External"/><Relationship Id="rId30" Type="http://schemas.openxmlformats.org/officeDocument/2006/relationships/hyperlink" Target="consultantplus://offline/ref=3DEA3F318A23985DEACA1343E6EAB891BA64CEF8B98A37CD91B190521A625637F31DE02877721D856D237F98FB78B7627B356494C6C37A0933M7H" TargetMode="External"/><Relationship Id="rId35" Type="http://schemas.openxmlformats.org/officeDocument/2006/relationships/hyperlink" Target="consultantplus://offline/ref=3DEA3F318A23985DEACA1343E6EAB891BA64CEF8B98A37CD91B190521A625637F31DE02877721D8562237F98FB78B7627B356494C6C37A0933M7H" TargetMode="External"/><Relationship Id="rId43" Type="http://schemas.openxmlformats.org/officeDocument/2006/relationships/hyperlink" Target="consultantplus://offline/ref=3DEA3F318A23985DEACA1343E6EAB891BC66C1F8BB866AC799E89C501D6D0920F454EC2977721E81607C7A8DEA20BA63642B6688DAC17B30M1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DEA3F318A23985DEACA1343E6EAB891BA64CEF8B98A37CD91B190521A625637F31DE02877721D8662237F98FB78B7627B356494C6C37A0933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 Ильмир Ильясович</dc:creator>
  <cp:lastModifiedBy>Шафигуллин Ильмир Ильясович</cp:lastModifiedBy>
  <cp:revision>1</cp:revision>
  <dcterms:created xsi:type="dcterms:W3CDTF">2019-02-01T07:12:00Z</dcterms:created>
  <dcterms:modified xsi:type="dcterms:W3CDTF">2019-02-01T07:13:00Z</dcterms:modified>
</cp:coreProperties>
</file>